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B3961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"/>
        <w:tblpPr w:vertAnchor="page" w:horzAnchor="margin" w:tblpXSpec="center" w:tblpY="1017"/>
        <w:tblW w:w="9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2280"/>
        <w:gridCol w:w="2415"/>
        <w:gridCol w:w="3075"/>
      </w:tblGrid>
      <w:tr w:rsidR="00070204" w14:paraId="5CB679DE" w14:textId="77777777">
        <w:trPr>
          <w:trHeight w:val="340"/>
        </w:trPr>
        <w:tc>
          <w:tcPr>
            <w:tcW w:w="6870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1AD4F0D1" w14:textId="77777777" w:rsidR="00070204" w:rsidRDefault="00000000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CMR Institute of Technology, Bangalore</w:t>
            </w:r>
          </w:p>
        </w:tc>
        <w:tc>
          <w:tcPr>
            <w:tcW w:w="307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76274CB4" w14:textId="77777777" w:rsidR="00070204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0474AAA" wp14:editId="5BBC8AC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128270</wp:posOffset>
                  </wp:positionV>
                  <wp:extent cx="1272540" cy="606425"/>
                  <wp:effectExtent l="0" t="0" r="3810" b="3175"/>
                  <wp:wrapSquare wrapText="bothSides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60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204" w14:paraId="60DF666F" w14:textId="77777777">
        <w:trPr>
          <w:trHeight w:val="347"/>
        </w:trPr>
        <w:tc>
          <w:tcPr>
            <w:tcW w:w="6870" w:type="dxa"/>
            <w:gridSpan w:val="3"/>
            <w:tcBorders>
              <w:left w:val="single" w:sz="12" w:space="0" w:color="000000"/>
            </w:tcBorders>
            <w:vAlign w:val="center"/>
          </w:tcPr>
          <w:p w14:paraId="5F6E29D1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20470D8C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3803EE82" w14:textId="77777777">
        <w:trPr>
          <w:trHeight w:val="336"/>
        </w:trPr>
        <w:tc>
          <w:tcPr>
            <w:tcW w:w="2175" w:type="dxa"/>
            <w:tcBorders>
              <w:left w:val="single" w:sz="12" w:space="0" w:color="000000"/>
            </w:tcBorders>
            <w:vAlign w:val="center"/>
          </w:tcPr>
          <w:p w14:paraId="7569A177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Semester:   VI</w:t>
            </w:r>
          </w:p>
        </w:tc>
        <w:tc>
          <w:tcPr>
            <w:tcW w:w="2280" w:type="dxa"/>
            <w:vAlign w:val="center"/>
          </w:tcPr>
          <w:p w14:paraId="706436B5" w14:textId="76F9A779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Section(s): A,</w:t>
            </w:r>
            <w:r w:rsidR="00BB1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B,</w:t>
            </w:r>
            <w:r w:rsidR="00BB1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15" w:type="dxa"/>
            <w:vAlign w:val="center"/>
          </w:tcPr>
          <w:p w14:paraId="4F93ADEC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Lectures/week: 04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F840D6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4CEE4706" w14:textId="77777777">
        <w:trPr>
          <w:trHeight w:val="322"/>
        </w:trPr>
        <w:tc>
          <w:tcPr>
            <w:tcW w:w="4455" w:type="dxa"/>
            <w:gridSpan w:val="2"/>
            <w:tcBorders>
              <w:left w:val="single" w:sz="12" w:space="0" w:color="000000"/>
            </w:tcBorders>
            <w:vAlign w:val="center"/>
          </w:tcPr>
          <w:p w14:paraId="09E1B7E3" w14:textId="77777777" w:rsidR="00070204" w:rsidRDefault="00000000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Machine Learning</w:t>
            </w:r>
          </w:p>
        </w:tc>
        <w:tc>
          <w:tcPr>
            <w:tcW w:w="2415" w:type="dxa"/>
            <w:vAlign w:val="center"/>
          </w:tcPr>
          <w:p w14:paraId="33583DF5" w14:textId="77777777" w:rsidR="00070204" w:rsidRDefault="00000000">
            <w:pPr>
              <w:spacing w:after="0" w:line="240" w:lineRule="auto"/>
              <w:ind w:righ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Code: BCS602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5B4DA636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44D087B2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C27901D" w14:textId="399971FC" w:rsidR="00070204" w:rsidRDefault="0000000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Instructor(s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BB1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Prof. Kamaleshwari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Prof. Sugunadevi, </w:t>
            </w:r>
            <w:r w:rsidR="00BB1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Prof. Nidhi Joshi</w:t>
            </w:r>
          </w:p>
        </w:tc>
      </w:tr>
      <w:tr w:rsidR="00070204" w14:paraId="08F8E83B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EF28585" w14:textId="49EE23C3" w:rsidR="00070204" w:rsidRDefault="00000000">
            <w:pPr>
              <w:spacing w:after="0" w:line="240" w:lineRule="auto"/>
              <w:ind w:right="3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duration:  </w:t>
            </w:r>
            <w:r w:rsidR="00E60210">
              <w:rPr>
                <w:rFonts w:ascii="Times New Roman" w:eastAsia="Times New Roman" w:hAnsi="Times New Roman" w:cs="Times New Roman"/>
                <w:sz w:val="24"/>
                <w:szCs w:val="24"/>
              </w:rPr>
              <w:t>Jan 2026-May 2026</w:t>
            </w:r>
          </w:p>
        </w:tc>
      </w:tr>
      <w:tr w:rsidR="00070204" w14:paraId="510164F9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F1D9A7" w14:textId="77777777" w:rsidR="00070204" w:rsidRDefault="00000000">
            <w:pPr>
              <w:spacing w:after="0" w:line="240" w:lineRule="auto"/>
              <w:rPr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Course Site: https://drive.google.com/drive/folders/1fBrMq5WhKfhBtX12uqFtCyOig14tezQh</w:t>
            </w:r>
          </w:p>
          <w:p w14:paraId="0C37BAAE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</w:tr>
      <w:tr w:rsidR="00070204" w14:paraId="2EC8F522" w14:textId="77777777">
        <w:trPr>
          <w:trHeight w:val="410"/>
        </w:trPr>
        <w:tc>
          <w:tcPr>
            <w:tcW w:w="994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8B946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 Link: https://classroom.google.com/c/NzM3OTkxNTIyMDYy?cjc=ptf2xq4</w:t>
            </w:r>
          </w:p>
        </w:tc>
      </w:tr>
    </w:tbl>
    <w:p w14:paraId="6E70D84A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0"/>
        <w:tblW w:w="99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7800"/>
      </w:tblGrid>
      <w:tr w:rsidR="00070204" w14:paraId="59C1AAB5" w14:textId="77777777">
        <w:trPr>
          <w:trHeight w:val="525"/>
        </w:trPr>
        <w:tc>
          <w:tcPr>
            <w:tcW w:w="2160" w:type="dxa"/>
            <w:shd w:val="clear" w:color="auto" w:fill="F2F2F2"/>
            <w:vAlign w:val="center"/>
          </w:tcPr>
          <w:p w14:paraId="7A267EE6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Link to detailed syllabus:</w:t>
            </w:r>
          </w:p>
        </w:tc>
        <w:tc>
          <w:tcPr>
            <w:tcW w:w="7800" w:type="dxa"/>
          </w:tcPr>
          <w:p w14:paraId="31DF2CAD" w14:textId="77777777" w:rsidR="00070204" w:rsidRDefault="00070204">
            <w:pPr>
              <w:pStyle w:val="Title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70204" w14:paraId="30A1B8CA" w14:textId="77777777">
        <w:trPr>
          <w:trHeight w:val="564"/>
        </w:trPr>
        <w:tc>
          <w:tcPr>
            <w:tcW w:w="2160" w:type="dxa"/>
            <w:shd w:val="clear" w:color="auto" w:fill="F2F2F2"/>
            <w:vAlign w:val="center"/>
          </w:tcPr>
          <w:p w14:paraId="75BED4FE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Course Objectives/</w:t>
            </w:r>
          </w:p>
          <w:p w14:paraId="34FDFC0D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Expectations</w:t>
            </w:r>
          </w:p>
        </w:tc>
        <w:tc>
          <w:tcPr>
            <w:tcW w:w="7800" w:type="dxa"/>
          </w:tcPr>
          <w:p w14:paraId="0EBB483B" w14:textId="77777777" w:rsidR="00070204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 1. To introduce the fundamental concepts and techniques of machine learning.</w:t>
            </w:r>
          </w:p>
          <w:p w14:paraId="41CEBA2D" w14:textId="111CA350" w:rsidR="00070204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 2. To understanding of various types of machine learning and the challenges faced in </w:t>
            </w:r>
            <w:r w:rsidR="00BB12CC">
              <w:rPr>
                <w:rFonts w:ascii="Times New Roman" w:eastAsia="Times New Roman" w:hAnsi="Times New Roman" w:cs="Times New Roman"/>
                <w:sz w:val="20"/>
                <w:szCs w:val="20"/>
              </w:rPr>
              <w:t>real-world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applications.</w:t>
            </w:r>
          </w:p>
          <w:p w14:paraId="32C939C6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 3. To familiarize the machine learning algorithms such as regression, decision trees, Bayesian models, clustering, and neural networks. </w:t>
            </w:r>
          </w:p>
          <w:p w14:paraId="6CBA2A35" w14:textId="74EBE55B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 4. To explore advanced </w:t>
            </w:r>
            <w:r w:rsidR="00BB12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concepts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like reinforcement learning and provide practical insight into its applications.</w:t>
            </w:r>
          </w:p>
          <w:p w14:paraId="3CF225D2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CO5. To enable students to model and evaluate machine learning solutions for different types of problems.</w:t>
            </w:r>
          </w:p>
        </w:tc>
      </w:tr>
      <w:tr w:rsidR="00070204" w14:paraId="42D79743" w14:textId="77777777">
        <w:trPr>
          <w:trHeight w:val="417"/>
        </w:trPr>
        <w:tc>
          <w:tcPr>
            <w:tcW w:w="2160" w:type="dxa"/>
            <w:shd w:val="clear" w:color="auto" w:fill="F2F2F2"/>
            <w:vAlign w:val="center"/>
          </w:tcPr>
          <w:p w14:paraId="473AEC82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Prerequisites</w:t>
            </w:r>
          </w:p>
        </w:tc>
        <w:tc>
          <w:tcPr>
            <w:tcW w:w="7800" w:type="dxa"/>
          </w:tcPr>
          <w:p w14:paraId="3A9009E0" w14:textId="77777777" w:rsidR="0007020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Probability and statistics, Linear Algebra, Calculus, Python basics</w:t>
            </w:r>
          </w:p>
        </w:tc>
      </w:tr>
    </w:tbl>
    <w:p w14:paraId="63D2CAB7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8B7C578" w14:textId="77777777" w:rsidR="00070204" w:rsidRDefault="00000000">
      <w:pPr>
        <w:pStyle w:val="Title"/>
        <w:jc w:val="lef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NOTE: First one to two sessions should be marked for expectations setting about the course.</w:t>
      </w:r>
    </w:p>
    <w:p w14:paraId="2D1F5128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1"/>
        <w:tblpPr w:leftFromText="180" w:rightFromText="180" w:vertAnchor="text" w:tblpY="47"/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1313"/>
        <w:gridCol w:w="141"/>
        <w:gridCol w:w="5033"/>
        <w:gridCol w:w="1175"/>
        <w:gridCol w:w="143"/>
        <w:gridCol w:w="975"/>
      </w:tblGrid>
      <w:tr w:rsidR="00070204" w14:paraId="33CF7414" w14:textId="77777777">
        <w:trPr>
          <w:trHeight w:val="284"/>
        </w:trPr>
        <w:tc>
          <w:tcPr>
            <w:tcW w:w="9730" w:type="dxa"/>
            <w:gridSpan w:val="7"/>
            <w:shd w:val="clear" w:color="auto" w:fill="EEECE1"/>
            <w:vAlign w:val="center"/>
          </w:tcPr>
          <w:p w14:paraId="257926BA" w14:textId="77777777" w:rsidR="00070204" w:rsidRDefault="00000000">
            <w:pPr>
              <w:pStyle w:val="Titl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Lesson Plan</w:t>
            </w:r>
          </w:p>
        </w:tc>
      </w:tr>
      <w:tr w:rsidR="00070204" w14:paraId="773BFF59" w14:textId="77777777">
        <w:trPr>
          <w:trHeight w:val="419"/>
        </w:trPr>
        <w:tc>
          <w:tcPr>
            <w:tcW w:w="950" w:type="dxa"/>
            <w:vMerge w:val="restart"/>
            <w:vAlign w:val="center"/>
          </w:tcPr>
          <w:p w14:paraId="38A4FA2F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Lecture #</w:t>
            </w:r>
          </w:p>
        </w:tc>
        <w:tc>
          <w:tcPr>
            <w:tcW w:w="1454" w:type="dxa"/>
            <w:gridSpan w:val="2"/>
            <w:vMerge w:val="restart"/>
            <w:vAlign w:val="center"/>
          </w:tcPr>
          <w:p w14:paraId="2C1EAB87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Book &amp; Sections</w:t>
            </w:r>
          </w:p>
        </w:tc>
        <w:tc>
          <w:tcPr>
            <w:tcW w:w="5033" w:type="dxa"/>
            <w:vMerge w:val="restart"/>
            <w:vAlign w:val="center"/>
          </w:tcPr>
          <w:p w14:paraId="2FA71457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Topics</w:t>
            </w:r>
          </w:p>
        </w:tc>
        <w:tc>
          <w:tcPr>
            <w:tcW w:w="2293" w:type="dxa"/>
            <w:gridSpan w:val="3"/>
            <w:vAlign w:val="center"/>
          </w:tcPr>
          <w:p w14:paraId="37C40D38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Portions coverage</w:t>
            </w:r>
          </w:p>
        </w:tc>
      </w:tr>
      <w:tr w:rsidR="00070204" w14:paraId="5766040A" w14:textId="77777777">
        <w:tc>
          <w:tcPr>
            <w:tcW w:w="950" w:type="dxa"/>
            <w:vMerge/>
            <w:vAlign w:val="center"/>
          </w:tcPr>
          <w:p w14:paraId="53BFE9A6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vMerge/>
            <w:vAlign w:val="center"/>
          </w:tcPr>
          <w:p w14:paraId="047369F0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  <w:vMerge/>
            <w:vAlign w:val="center"/>
          </w:tcPr>
          <w:p w14:paraId="5AB3CD7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3EDF222E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Teaching Aids/Course Delivery Methods</w:t>
            </w:r>
          </w:p>
        </w:tc>
        <w:tc>
          <w:tcPr>
            <w:tcW w:w="975" w:type="dxa"/>
            <w:vAlign w:val="center"/>
          </w:tcPr>
          <w:p w14:paraId="112F1C86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% of Syllabus Covered</w:t>
            </w:r>
          </w:p>
        </w:tc>
      </w:tr>
      <w:tr w:rsidR="00070204" w14:paraId="5D16A40E" w14:textId="77777777">
        <w:tc>
          <w:tcPr>
            <w:tcW w:w="950" w:type="dxa"/>
            <w:vAlign w:val="center"/>
          </w:tcPr>
          <w:p w14:paraId="7FB5D8C8" w14:textId="77777777" w:rsidR="00070204" w:rsidRDefault="00070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E4A791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1-8</w:t>
            </w:r>
          </w:p>
        </w:tc>
        <w:tc>
          <w:tcPr>
            <w:tcW w:w="1454" w:type="dxa"/>
            <w:gridSpan w:val="2"/>
            <w:vAlign w:val="center"/>
          </w:tcPr>
          <w:p w14:paraId="0A14AB72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Chapter-1, 2 (2.1-2.5) </w:t>
            </w:r>
          </w:p>
        </w:tc>
        <w:tc>
          <w:tcPr>
            <w:tcW w:w="5033" w:type="dxa"/>
          </w:tcPr>
          <w:p w14:paraId="5601F58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Module – 1 </w:t>
            </w:r>
          </w:p>
          <w:p w14:paraId="24350FF7" w14:textId="77777777" w:rsidR="00070204" w:rsidRDefault="00000000">
            <w:pPr>
              <w:spacing w:after="0" w:line="24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IDFont+F3" w:eastAsia="CIDFont+F3" w:hAnsi="CIDFont+F3" w:cs="CIDFont+F3"/>
                <w:b/>
                <w:sz w:val="19"/>
                <w:szCs w:val="19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Part-1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Introduction: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Need for Machine Learning, Machine Learning Explained, Machine Learning in Relation to other Fields, Types of Machine Learning, Challenges of Machine Learning, Machine Learning Process, Machine Learning Applications.</w:t>
            </w:r>
          </w:p>
          <w:p w14:paraId="22B23AFE" w14:textId="77777777" w:rsidR="00070204" w:rsidRDefault="00000000">
            <w:pPr>
              <w:spacing w:after="0"/>
              <w:jc w:val="both"/>
              <w:rPr>
                <w:rFonts w:ascii="CIDFont+F3" w:eastAsia="CIDFont+F3" w:hAnsi="CIDFont+F3" w:cs="CIDFont+F3"/>
                <w:sz w:val="19"/>
                <w:szCs w:val="19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Part-2 Understanding Data – 1: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Introduction, Big Data Analysis Framework, Descriptive Statistics, Univariate Data Analysis and Visualization.</w:t>
            </w:r>
          </w:p>
        </w:tc>
        <w:tc>
          <w:tcPr>
            <w:tcW w:w="1318" w:type="dxa"/>
            <w:gridSpan w:val="2"/>
            <w:vAlign w:val="center"/>
          </w:tcPr>
          <w:p w14:paraId="2A8DE7F5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975" w:type="dxa"/>
            <w:vAlign w:val="center"/>
          </w:tcPr>
          <w:p w14:paraId="210878FF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7C6A1A77" w14:textId="77777777">
        <w:tc>
          <w:tcPr>
            <w:tcW w:w="9730" w:type="dxa"/>
            <w:gridSpan w:val="7"/>
            <w:vAlign w:val="center"/>
          </w:tcPr>
          <w:p w14:paraId="48A0899F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51CC7F1D" w14:textId="77777777" w:rsidR="00070204" w:rsidRDefault="00070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https://www.universitiespress.com/resources?id=9789393330697</w:t>
              </w:r>
            </w:hyperlink>
          </w:p>
          <w:p w14:paraId="2D355A05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0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https://www.drssridhar.com/?page_id=1053</w:t>
              </w:r>
            </w:hyperlink>
          </w:p>
          <w:p w14:paraId="72CB4D87" w14:textId="77777777" w:rsidR="00070204" w:rsidRDefault="000702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204" w14:paraId="78492D7D" w14:textId="77777777">
        <w:tc>
          <w:tcPr>
            <w:tcW w:w="950" w:type="dxa"/>
            <w:vAlign w:val="center"/>
          </w:tcPr>
          <w:p w14:paraId="0D865320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9-16</w:t>
            </w:r>
          </w:p>
        </w:tc>
        <w:tc>
          <w:tcPr>
            <w:tcW w:w="1313" w:type="dxa"/>
            <w:vAlign w:val="center"/>
          </w:tcPr>
          <w:p w14:paraId="752FAAE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Chapter-2 (2.6-2.8, 2.10), Chapter-3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(3.3, 3.4, 3.6) </w:t>
            </w:r>
          </w:p>
        </w:tc>
        <w:tc>
          <w:tcPr>
            <w:tcW w:w="5174" w:type="dxa"/>
            <w:gridSpan w:val="2"/>
          </w:tcPr>
          <w:p w14:paraId="40BBFCD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Module – 2</w:t>
            </w:r>
          </w:p>
          <w:p w14:paraId="06DFA272" w14:textId="77777777" w:rsidR="000702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Understanding Data – 2: Bivariate Data and Multivariate Data, Multivariate Statistics, Essential Mathematics for Multivariate Data, Feature Engineering and Dimensionality Reduction Techniques. Basic Learning </w:t>
            </w:r>
          </w:p>
        </w:tc>
        <w:tc>
          <w:tcPr>
            <w:tcW w:w="1175" w:type="dxa"/>
            <w:vAlign w:val="center"/>
          </w:tcPr>
          <w:p w14:paraId="4C6796D3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3D120B52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4797FE04" w14:textId="77777777">
        <w:trPr>
          <w:trHeight w:val="1033"/>
        </w:trPr>
        <w:tc>
          <w:tcPr>
            <w:tcW w:w="9730" w:type="dxa"/>
            <w:gridSpan w:val="7"/>
            <w:vAlign w:val="center"/>
          </w:tcPr>
          <w:p w14:paraId="2A631969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36D29482" w14:textId="77777777" w:rsidR="00070204" w:rsidRDefault="00070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70204" w14:paraId="10DB6725" w14:textId="77777777">
        <w:tc>
          <w:tcPr>
            <w:tcW w:w="950" w:type="dxa"/>
            <w:vAlign w:val="center"/>
          </w:tcPr>
          <w:p w14:paraId="2CF8C18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17-24</w:t>
            </w:r>
          </w:p>
        </w:tc>
        <w:tc>
          <w:tcPr>
            <w:tcW w:w="1454" w:type="dxa"/>
            <w:gridSpan w:val="2"/>
            <w:vAlign w:val="center"/>
          </w:tcPr>
          <w:p w14:paraId="5E2575B1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Chapter-4 (4.2-4.5), </w:t>
            </w:r>
          </w:p>
          <w:p w14:paraId="5E20E7BB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Chapter-5 (5.1-5.3, 5.5-5.7), Chapter-6 (6.1, 6.2)</w:t>
            </w:r>
          </w:p>
        </w:tc>
        <w:tc>
          <w:tcPr>
            <w:tcW w:w="5033" w:type="dxa"/>
          </w:tcPr>
          <w:p w14:paraId="2F66E85F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3</w:t>
            </w:r>
          </w:p>
          <w:p w14:paraId="19ED4C85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Similarity-based Learning: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Nearest-Neighbor Learning, Weighted K-Nearest-Neighbor Algorithm,</w:t>
            </w:r>
          </w:p>
          <w:p w14:paraId="3F9D5326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Nearest Centroid Classifier, Locally Weighted Regression (LWR).</w:t>
            </w:r>
          </w:p>
          <w:p w14:paraId="118BA190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Regression Analysis: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Introduction to Regression, Introduction to Linear Regression, Multiple Linear</w:t>
            </w:r>
          </w:p>
          <w:p w14:paraId="34C1D31A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Regression, Polynomial Regression, Logistic Regression.</w:t>
            </w:r>
          </w:p>
          <w:p w14:paraId="0ACC525B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Decision Tree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: Introduction to Decision Tree Learning Model, Decision Tree Induction</w:t>
            </w:r>
          </w:p>
          <w:p w14:paraId="5B803297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Algorithms.</w:t>
            </w:r>
          </w:p>
        </w:tc>
        <w:tc>
          <w:tcPr>
            <w:tcW w:w="1175" w:type="dxa"/>
            <w:vAlign w:val="center"/>
          </w:tcPr>
          <w:p w14:paraId="6021BA46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Chalk and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Talk</w:t>
            </w:r>
            <w:proofErr w:type="gramEnd"/>
          </w:p>
        </w:tc>
        <w:tc>
          <w:tcPr>
            <w:tcW w:w="1118" w:type="dxa"/>
            <w:gridSpan w:val="2"/>
            <w:vAlign w:val="center"/>
          </w:tcPr>
          <w:p w14:paraId="08F3ED18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7E8E0E24" w14:textId="77777777">
        <w:trPr>
          <w:trHeight w:val="1163"/>
        </w:trPr>
        <w:tc>
          <w:tcPr>
            <w:tcW w:w="9730" w:type="dxa"/>
            <w:gridSpan w:val="7"/>
            <w:vAlign w:val="center"/>
          </w:tcPr>
          <w:p w14:paraId="4C10BD79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3941AC4A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Machine Learning Tutorials: </w:t>
            </w:r>
            <w:hyperlink r:id="rId11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https://www.geeksforgeeks.org/machine-learning/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77B6ADA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Machine Learning Tutorials: </w:t>
            </w:r>
            <w:hyperlink r:id="rId12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https://www.tutorialspoint.com/machine_learning/index.htm</w:t>
              </w:r>
            </w:hyperlink>
          </w:p>
          <w:p w14:paraId="44BEEA1D" w14:textId="77777777" w:rsidR="00070204" w:rsidRDefault="0007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2827DC" w14:textId="77777777" w:rsidR="00070204" w:rsidRDefault="00070204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204" w14:paraId="03CB28BA" w14:textId="77777777">
        <w:tc>
          <w:tcPr>
            <w:tcW w:w="950" w:type="dxa"/>
            <w:vAlign w:val="center"/>
          </w:tcPr>
          <w:p w14:paraId="2AC17896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25-32</w:t>
            </w:r>
          </w:p>
        </w:tc>
        <w:tc>
          <w:tcPr>
            <w:tcW w:w="1454" w:type="dxa"/>
            <w:gridSpan w:val="2"/>
            <w:vAlign w:val="center"/>
          </w:tcPr>
          <w:p w14:paraId="5B3BCF8F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Chapter-8 (8.1-8.4),</w:t>
            </w:r>
          </w:p>
          <w:p w14:paraId="20967C37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Chapter-10 (10.1-10.5, 10.9-10.11)</w:t>
            </w:r>
          </w:p>
        </w:tc>
        <w:tc>
          <w:tcPr>
            <w:tcW w:w="5033" w:type="dxa"/>
          </w:tcPr>
          <w:p w14:paraId="4828069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4</w:t>
            </w:r>
          </w:p>
          <w:p w14:paraId="4291F366" w14:textId="77777777" w:rsidR="00070204" w:rsidRDefault="00000000">
            <w:pPr>
              <w:spacing w:after="0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Bayesian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: Introduction to Probability-based Learning, Fundamentals of Bayes Theorem, Classification Using Bayes Model, Naïve Bayes Algorithm for Continuous Attributes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.</w:t>
            </w:r>
          </w:p>
          <w:p w14:paraId="74336565" w14:textId="77777777" w:rsidR="00070204" w:rsidRDefault="00000000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Artificial Neural Networks: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Introduction, Biological Neurons, Artificial Neurons, Perceptron and Learning Theory, Types of Artificial Neural Networks, Popular Applications of Artificial Neural Networks, Advantages and Disadvantages of ANN, Challenges of ANN.</w:t>
            </w:r>
          </w:p>
        </w:tc>
        <w:tc>
          <w:tcPr>
            <w:tcW w:w="1175" w:type="dxa"/>
            <w:vAlign w:val="center"/>
          </w:tcPr>
          <w:p w14:paraId="72C5CF9F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29BAF163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5F165DFC" w14:textId="77777777">
        <w:trPr>
          <w:trHeight w:val="840"/>
        </w:trPr>
        <w:tc>
          <w:tcPr>
            <w:tcW w:w="9730" w:type="dxa"/>
            <w:gridSpan w:val="7"/>
            <w:vAlign w:val="center"/>
          </w:tcPr>
          <w:p w14:paraId="23E61F2B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4E4685EB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Python for Machine Learning: </w:t>
            </w:r>
            <w:hyperlink r:id="rId13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https://www.w3schools.com/python/python_ml_getting_started.asp</w:t>
              </w:r>
            </w:hyperlink>
          </w:p>
          <w:p w14:paraId="028C6549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Introduction to Machine Learning: https://onlinecourses.nptel.ac.in/noc22_cs29/preview</w:t>
            </w:r>
          </w:p>
        </w:tc>
      </w:tr>
      <w:tr w:rsidR="00070204" w14:paraId="05E287F5" w14:textId="77777777">
        <w:tc>
          <w:tcPr>
            <w:tcW w:w="950" w:type="dxa"/>
            <w:vAlign w:val="center"/>
          </w:tcPr>
          <w:p w14:paraId="78207CCA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33-40</w:t>
            </w:r>
          </w:p>
        </w:tc>
        <w:tc>
          <w:tcPr>
            <w:tcW w:w="1454" w:type="dxa"/>
            <w:gridSpan w:val="2"/>
            <w:vAlign w:val="center"/>
          </w:tcPr>
          <w:p w14:paraId="116045F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Chapter -13 (13.1-13.6), Chapter-14 (14-1-14.10)</w:t>
            </w:r>
          </w:p>
        </w:tc>
        <w:tc>
          <w:tcPr>
            <w:tcW w:w="5033" w:type="dxa"/>
          </w:tcPr>
          <w:p w14:paraId="35692D3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5</w:t>
            </w:r>
          </w:p>
          <w:p w14:paraId="1EF83C99" w14:textId="77777777" w:rsidR="00070204" w:rsidRDefault="00000000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Clustering Algorithms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: Introduction to Clustering Approaches, Proximity Measures, Hierarchical Clustering Algorithms, Partitional Clustering Algorithm, Density-based Methods, Grid-based Approach.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Reinforcement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: Overview of Reinforcement Learning, Scope of Reinforcement Learning, Reinforcement Learning as Machine Learning, Components of Reinforcement Learning, Markov Decision Process, Multi-Arm Bandit Problem and Reinforcement Problem Types, Model-based Learning, Model Free Methods, Q-Learning, SARSA Learning. </w:t>
            </w:r>
          </w:p>
          <w:p w14:paraId="3439741A" w14:textId="77777777" w:rsidR="00070204" w:rsidRDefault="00070204">
            <w:pPr>
              <w:spacing w:after="0" w:line="240" w:lineRule="auto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14:paraId="1B27DDF8" w14:textId="77777777" w:rsidR="00070204" w:rsidRDefault="00000000">
            <w:pPr>
              <w:tabs>
                <w:tab w:val="left" w:pos="85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637B225F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3C746D3B" w14:textId="77777777">
        <w:trPr>
          <w:trHeight w:val="1731"/>
        </w:trPr>
        <w:tc>
          <w:tcPr>
            <w:tcW w:w="9730" w:type="dxa"/>
            <w:gridSpan w:val="7"/>
            <w:vAlign w:val="center"/>
          </w:tcPr>
          <w:p w14:paraId="5E8675A1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675B8118" w14:textId="77777777" w:rsidR="00070204" w:rsidRDefault="000702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</w:p>
        </w:tc>
      </w:tr>
    </w:tbl>
    <w:p w14:paraId="598F3F68" w14:textId="77777777" w:rsidR="00070204" w:rsidRDefault="00070204">
      <w:pPr>
        <w:pStyle w:val="Title"/>
        <w:jc w:val="left"/>
        <w:rPr>
          <w:rFonts w:ascii="Times New Roman" w:hAnsi="Times New Roman"/>
        </w:rPr>
      </w:pPr>
    </w:p>
    <w:tbl>
      <w:tblPr>
        <w:tblStyle w:val="a2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070204" w14:paraId="438391B0" w14:textId="77777777"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678063DA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Text Books</w:t>
            </w:r>
          </w:p>
        </w:tc>
      </w:tr>
      <w:tr w:rsidR="00070204" w14:paraId="7EC752AF" w14:textId="77777777">
        <w:trPr>
          <w:trHeight w:val="530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978F191" w14:textId="77777777" w:rsidR="00070204" w:rsidRDefault="00070204">
            <w:pPr>
              <w:rPr>
                <w:rFonts w:ascii="Times New Roman" w:eastAsia="Times New Roman" w:hAnsi="Times New Roman" w:cs="Times New Roman"/>
              </w:rPr>
            </w:pPr>
          </w:p>
          <w:p w14:paraId="1FD81F58" w14:textId="77777777" w:rsidR="0007020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 Sridhar, M Vijayalakshmi, “Machine Learning”, OXFORD University Press 2021, First Edition.</w:t>
            </w:r>
          </w:p>
          <w:p w14:paraId="41373A60" w14:textId="77777777" w:rsidR="00070204" w:rsidRDefault="0007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ind w:left="7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070204" w14:paraId="278B61D7" w14:textId="77777777">
        <w:trPr>
          <w:trHeight w:val="350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3FBBED4C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Reference Books</w:t>
            </w:r>
          </w:p>
        </w:tc>
      </w:tr>
      <w:tr w:rsidR="00070204" w14:paraId="60BD00F4" w14:textId="77777777">
        <w:trPr>
          <w:trHeight w:val="516"/>
        </w:trPr>
        <w:tc>
          <w:tcPr>
            <w:tcW w:w="9710" w:type="dxa"/>
            <w:tcBorders>
              <w:top w:val="single" w:sz="12" w:space="0" w:color="000000"/>
            </w:tcBorders>
            <w:vAlign w:val="center"/>
          </w:tcPr>
          <w:p w14:paraId="293537C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1. Elaine Rich, Kevin Knight, Artificial Intelligence, 3</w:t>
            </w:r>
            <w:r>
              <w:rPr>
                <w:rFonts w:ascii="Cambria" w:eastAsia="Cambria" w:hAnsi="Cambria" w:cs="Cambria"/>
                <w:sz w:val="13"/>
                <w:szCs w:val="13"/>
              </w:rPr>
              <w:t xml:space="preserve">rd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0"/>
                <w:szCs w:val="20"/>
              </w:rPr>
              <w:t>edition,Tata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McGraw Hill,2013</w:t>
            </w:r>
          </w:p>
          <w:p w14:paraId="79AA338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George F Lugar, Artificial Intelligence Structure and strategies for complex, Pearson Education, 5</w:t>
            </w:r>
            <w:r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th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Edition, 2011</w:t>
            </w:r>
          </w:p>
          <w:p w14:paraId="118862A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3. Deepak Khemani, A First Course in Artificial Intelligence, McGraw Hill, 2013</w:t>
            </w:r>
          </w:p>
          <w:p w14:paraId="383E07AC" w14:textId="77777777" w:rsidR="00070204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4. </w:t>
            </w:r>
            <w:hyperlink r:id="rId14">
              <w:r w:rsidR="00070204">
                <w:rPr>
                  <w:rFonts w:ascii="Cambria" w:eastAsia="Cambria" w:hAnsi="Cambria" w:cs="Cambria"/>
                  <w:color w:val="0000FF"/>
                  <w:u w:val="single"/>
                </w:rPr>
                <w:t>https://www.kdnuggets.com/2019/11/10-free-must-read-books-ai.html</w:t>
              </w:r>
            </w:hyperlink>
          </w:p>
          <w:p w14:paraId="3EB92B40" w14:textId="77777777" w:rsidR="00070204" w:rsidRDefault="00070204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</w:tbl>
    <w:p w14:paraId="4DDA6E27" w14:textId="77777777" w:rsidR="00070204" w:rsidRDefault="00070204">
      <w:pPr>
        <w:pStyle w:val="Title"/>
        <w:jc w:val="left"/>
        <w:rPr>
          <w:rFonts w:ascii="Times New Roman" w:hAnsi="Times New Roman"/>
        </w:rPr>
      </w:pPr>
    </w:p>
    <w:p w14:paraId="4FC09C05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B2E3B18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79DC1F1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6A25F332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4CEFAB4A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18B25D4" w14:textId="77777777" w:rsidR="00070204" w:rsidRDefault="00000000">
      <w:pPr>
        <w:pStyle w:val="Title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Syllabus for Internal Assessment Tests (IAT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)</w:t>
      </w:r>
    </w:p>
    <w:p w14:paraId="7236F7BA" w14:textId="77777777" w:rsidR="00070204" w:rsidRDefault="00070204">
      <w:pPr>
        <w:pStyle w:val="Title"/>
        <w:jc w:val="left"/>
        <w:rPr>
          <w:rFonts w:ascii="Times New Roman" w:hAnsi="Times New Roman"/>
          <w:sz w:val="12"/>
          <w:szCs w:val="12"/>
        </w:rPr>
      </w:pPr>
    </w:p>
    <w:tbl>
      <w:tblPr>
        <w:tblStyle w:val="a3"/>
        <w:tblW w:w="4230" w:type="dxa"/>
        <w:tblInd w:w="2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520"/>
      </w:tblGrid>
      <w:tr w:rsidR="00070204" w14:paraId="4527C196" w14:textId="77777777">
        <w:trPr>
          <w:trHeight w:val="288"/>
        </w:trPr>
        <w:tc>
          <w:tcPr>
            <w:tcW w:w="1710" w:type="dxa"/>
            <w:vMerge w:val="restart"/>
            <w:vAlign w:val="center"/>
          </w:tcPr>
          <w:p w14:paraId="41CA7FE0" w14:textId="77777777" w:rsidR="00070204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IAT #</w:t>
            </w:r>
          </w:p>
        </w:tc>
        <w:tc>
          <w:tcPr>
            <w:tcW w:w="2520" w:type="dxa"/>
            <w:vMerge w:val="restart"/>
            <w:vAlign w:val="center"/>
          </w:tcPr>
          <w:p w14:paraId="10987E08" w14:textId="77777777" w:rsidR="00070204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Syllabus</w:t>
            </w:r>
          </w:p>
        </w:tc>
      </w:tr>
      <w:tr w:rsidR="00070204" w14:paraId="00C2D2E7" w14:textId="77777777">
        <w:trPr>
          <w:trHeight w:val="291"/>
        </w:trPr>
        <w:tc>
          <w:tcPr>
            <w:tcW w:w="1710" w:type="dxa"/>
            <w:vMerge/>
            <w:vAlign w:val="center"/>
          </w:tcPr>
          <w:p w14:paraId="213A78A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vAlign w:val="center"/>
          </w:tcPr>
          <w:p w14:paraId="5B344EE0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070204" w14:paraId="5F9CF4FD" w14:textId="77777777">
        <w:trPr>
          <w:trHeight w:val="288"/>
        </w:trPr>
        <w:tc>
          <w:tcPr>
            <w:tcW w:w="1710" w:type="dxa"/>
            <w:vAlign w:val="center"/>
          </w:tcPr>
          <w:p w14:paraId="4D218E22" w14:textId="77777777" w:rsidR="00070204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IAT-1</w:t>
            </w:r>
          </w:p>
        </w:tc>
        <w:tc>
          <w:tcPr>
            <w:tcW w:w="2520" w:type="dxa"/>
            <w:vAlign w:val="center"/>
          </w:tcPr>
          <w:p w14:paraId="1B567A42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Class # 01– 25</w:t>
            </w:r>
          </w:p>
        </w:tc>
      </w:tr>
      <w:tr w:rsidR="00070204" w14:paraId="2124AA18" w14:textId="77777777">
        <w:trPr>
          <w:trHeight w:val="288"/>
        </w:trPr>
        <w:tc>
          <w:tcPr>
            <w:tcW w:w="1710" w:type="dxa"/>
            <w:vAlign w:val="center"/>
          </w:tcPr>
          <w:p w14:paraId="236F84E6" w14:textId="77777777" w:rsidR="00070204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IAT-2</w:t>
            </w:r>
          </w:p>
        </w:tc>
        <w:tc>
          <w:tcPr>
            <w:tcW w:w="2520" w:type="dxa"/>
            <w:vAlign w:val="center"/>
          </w:tcPr>
          <w:p w14:paraId="084A301E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Class # 25–50</w:t>
            </w:r>
          </w:p>
        </w:tc>
      </w:tr>
    </w:tbl>
    <w:p w14:paraId="169E213B" w14:textId="77777777" w:rsidR="00070204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*See calendar of events for IAT schedule.</w:t>
      </w:r>
    </w:p>
    <w:p w14:paraId="4B6D84FD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13482615" w14:textId="77777777">
        <w:trPr>
          <w:trHeight w:val="39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14:paraId="4393AC5C" w14:textId="77777777" w:rsidR="0007020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:Quiz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/Assignment/Seminar/Mini Project/Viva</w:t>
            </w:r>
          </w:p>
        </w:tc>
      </w:tr>
    </w:tbl>
    <w:p w14:paraId="51E9B33E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of course delivery is based on any one of the above</w:t>
      </w:r>
    </w:p>
    <w:p w14:paraId="0D8E3388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guidelines to be provided to help students understand how the evaluation would be done for assignments, quiz, and so on.</w:t>
      </w:r>
    </w:p>
    <w:p w14:paraId="235BB25D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Evaluation tools/method to be mentioned e.g.: Easy polls, Survey Monkey,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Typeform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or inbuilt poll option in video conferencing tool.</w:t>
      </w:r>
    </w:p>
    <w:p w14:paraId="0FD657FB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‘Work-book' section includes additional activities to support self-learning e.g. exercises, game-based learning, case-study, and so on.</w:t>
      </w:r>
    </w:p>
    <w:tbl>
      <w:tblPr>
        <w:tblStyle w:val="a5"/>
        <w:tblW w:w="96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827"/>
      </w:tblGrid>
      <w:tr w:rsidR="00070204" w14:paraId="3B92E2E8" w14:textId="77777777">
        <w:trPr>
          <w:trHeight w:val="362"/>
        </w:trPr>
        <w:tc>
          <w:tcPr>
            <w:tcW w:w="58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F9E285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Evaluation Method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973D3D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070204" w14:paraId="1EED59E1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0D17A52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of Assignments/Quiz or any of the mentioned above given 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5F280FA7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04615A99" w14:textId="77777777">
        <w:trPr>
          <w:trHeight w:val="1612"/>
        </w:trPr>
        <w:tc>
          <w:tcPr>
            <w:tcW w:w="5807" w:type="dxa"/>
            <w:vAlign w:val="center"/>
          </w:tcPr>
          <w:p w14:paraId="129DC8E9" w14:textId="0023F4A4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Assignment1(</w:t>
            </w:r>
            <w:r w:rsidR="00E60210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 marks):</w:t>
            </w:r>
            <w:r w:rsidR="00E60210">
              <w:rPr>
                <w:rFonts w:ascii="Times New Roman" w:eastAsia="Times New Roman" w:hAnsi="Times New Roman" w:cs="Times New Roman"/>
              </w:rPr>
              <w:t xml:space="preserve"> VTU Problems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4A3140A6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5E8A0E5F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14:paraId="71564C31" w14:textId="4D37881F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Assignment2(</w:t>
            </w:r>
            <w:r w:rsidR="00E60210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 marks):</w:t>
            </w:r>
            <w:r w:rsidR="00E60210">
              <w:rPr>
                <w:rFonts w:ascii="Times New Roman" w:eastAsia="Times New Roman" w:hAnsi="Times New Roman" w:cs="Times New Roman"/>
              </w:rPr>
              <w:t xml:space="preserve"> ML Project</w:t>
            </w:r>
          </w:p>
          <w:p w14:paraId="16B5F368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5D479D25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14:paraId="1F646F68" w14:textId="77777777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Mention the issue date and submission date of all the above</w:t>
            </w:r>
          </w:p>
        </w:tc>
        <w:tc>
          <w:tcPr>
            <w:tcW w:w="3827" w:type="dxa"/>
          </w:tcPr>
          <w:p w14:paraId="6B12AFE3" w14:textId="19F7CD5B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Issue date:</w:t>
            </w:r>
            <w:r w:rsidR="00E60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Feb2026</w:t>
            </w:r>
          </w:p>
          <w:p w14:paraId="46F27FC4" w14:textId="18FE5BC6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Submission date:</w:t>
            </w:r>
            <w:r w:rsidR="00E60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05/03/2026</w:t>
            </w:r>
          </w:p>
          <w:p w14:paraId="601C560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DEE04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40D942" w14:textId="5E79B7F1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Issue date:</w:t>
            </w:r>
            <w:r w:rsidR="00E60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15/03/2026</w:t>
            </w:r>
          </w:p>
          <w:p w14:paraId="37DB8F98" w14:textId="6AE54220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Submission date2: </w:t>
            </w:r>
            <w:r w:rsidR="00E60210">
              <w:rPr>
                <w:rFonts w:ascii="Times New Roman" w:eastAsia="Times New Roman" w:hAnsi="Times New Roman" w:cs="Times New Roman"/>
                <w:sz w:val="24"/>
                <w:szCs w:val="24"/>
              </w:rPr>
              <w:t>15/04/2026</w:t>
            </w:r>
          </w:p>
          <w:p w14:paraId="7D209328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BA56A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E1F34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3F886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A64C24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99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7438"/>
      </w:tblGrid>
      <w:tr w:rsidR="00070204" w14:paraId="6F0B66EF" w14:textId="77777777">
        <w:trPr>
          <w:trHeight w:val="618"/>
        </w:trPr>
        <w:tc>
          <w:tcPr>
            <w:tcW w:w="2518" w:type="dxa"/>
            <w:shd w:val="clear" w:color="auto" w:fill="F2F2F2"/>
            <w:vAlign w:val="center"/>
          </w:tcPr>
          <w:p w14:paraId="76789E0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Evaluation tools/method</w:t>
            </w:r>
          </w:p>
        </w:tc>
        <w:tc>
          <w:tcPr>
            <w:tcW w:w="7438" w:type="dxa"/>
            <w:vAlign w:val="center"/>
          </w:tcPr>
          <w:p w14:paraId="0C53345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 room/Manual</w:t>
            </w:r>
          </w:p>
        </w:tc>
      </w:tr>
      <w:tr w:rsidR="00070204" w14:paraId="60C2416E" w14:textId="77777777">
        <w:trPr>
          <w:trHeight w:val="880"/>
        </w:trPr>
        <w:tc>
          <w:tcPr>
            <w:tcW w:w="2518" w:type="dxa"/>
            <w:shd w:val="clear" w:color="auto" w:fill="F2F2F2"/>
            <w:vAlign w:val="center"/>
          </w:tcPr>
          <w:p w14:paraId="2378D8A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Flipped Classroom process for students to understand</w:t>
            </w:r>
          </w:p>
        </w:tc>
        <w:tc>
          <w:tcPr>
            <w:tcW w:w="7438" w:type="dxa"/>
            <w:vAlign w:val="center"/>
          </w:tcPr>
          <w:p w14:paraId="6E1C8C5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materials and videos related to the topics will be shared in advance to do self-learning and the same will be presented in class. Quiz will be conducted for evaluation and the queries will be resolved in the class room sessions</w:t>
            </w:r>
          </w:p>
          <w:p w14:paraId="58416B67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551233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070204" w14:paraId="03FAD906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35A7DDF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Workbook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Additional activities to support self-learning e.g. exercises, game-based learning, case-study etc.)</w:t>
            </w:r>
          </w:p>
        </w:tc>
      </w:tr>
      <w:tr w:rsidR="00070204" w14:paraId="611425D7" w14:textId="77777777">
        <w:trPr>
          <w:trHeight w:val="428"/>
        </w:trPr>
        <w:tc>
          <w:tcPr>
            <w:tcW w:w="9624" w:type="dxa"/>
            <w:gridSpan w:val="2"/>
            <w:shd w:val="clear" w:color="auto" w:fill="FFFFFF"/>
            <w:vAlign w:val="center"/>
          </w:tcPr>
          <w:p w14:paraId="49646690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Practical Assignment: Implementation of Practical Exercises Chapter 2: Q1-Q4, Chapter 3: Q1,</w:t>
            </w:r>
          </w:p>
          <w:p w14:paraId="2BBF82AC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Chapter-4: Q1, Chapter-7: Q1, Chapter-8: Q1 - 10 Marks.</w:t>
            </w:r>
          </w:p>
          <w:p w14:paraId="6D04CA9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(Note: Refer to Reference book 1 for programming assignments</w:t>
            </w:r>
          </w:p>
          <w:p w14:paraId="6BDCCEF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https://www.universitiespress.com/resources?id=9789393330697)</w:t>
            </w:r>
          </w:p>
          <w:p w14:paraId="10FD6201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● Course project: By considering suitable machine learning-based real-world application problem [15</w:t>
            </w:r>
          </w:p>
          <w:p w14:paraId="63A58CB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Marks]</w:t>
            </w:r>
          </w:p>
        </w:tc>
      </w:tr>
      <w:tr w:rsidR="00070204" w14:paraId="32FAB0BC" w14:textId="77777777">
        <w:trPr>
          <w:trHeight w:val="376"/>
        </w:trPr>
        <w:tc>
          <w:tcPr>
            <w:tcW w:w="3246" w:type="dxa"/>
            <w:shd w:val="clear" w:color="auto" w:fill="FFFFFF"/>
            <w:vAlign w:val="center"/>
          </w:tcPr>
          <w:p w14:paraId="5CFC8F62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work book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60157A1E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565ADBFC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70204" w14:paraId="48164983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76B63B8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Peer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Learning(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teacher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shouldlist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out the opportunities provided to interact with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peers,(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through discussions &amp; group work).</w:t>
            </w:r>
          </w:p>
        </w:tc>
      </w:tr>
      <w:tr w:rsidR="00070204" w14:paraId="4E39BA7E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1A0F0B85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14:paraId="17B45110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70204" w14:paraId="597C6D1D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7B968BC1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Discussion Board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teacher should set up problem-solving forums or discussion boards, and assign students or student teams to monitor and support or direct questions).</w:t>
            </w:r>
          </w:p>
        </w:tc>
      </w:tr>
      <w:tr w:rsidR="00070204" w14:paraId="70CB69B7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1572D112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A38AF0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070204" w14:paraId="66A2C7FC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0B1603F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Virtual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Lab(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for lab subject only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).Provide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the details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ofvarious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tools for learning, including additional web-resources, video-lectures, animated demonstrations and self-evaluation.</w:t>
            </w:r>
          </w:p>
        </w:tc>
      </w:tr>
      <w:tr w:rsidR="00070204" w14:paraId="3F9C4090" w14:textId="77777777">
        <w:trPr>
          <w:trHeight w:val="865"/>
        </w:trPr>
        <w:tc>
          <w:tcPr>
            <w:tcW w:w="9624" w:type="dxa"/>
            <w:gridSpan w:val="2"/>
            <w:vAlign w:val="center"/>
          </w:tcPr>
          <w:p w14:paraId="0DDF03AA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0204" w14:paraId="156216D7" w14:textId="77777777">
        <w:trPr>
          <w:trHeight w:val="283"/>
        </w:trPr>
        <w:tc>
          <w:tcPr>
            <w:tcW w:w="3246" w:type="dxa"/>
            <w:shd w:val="clear" w:color="auto" w:fill="FFFFFF"/>
            <w:vAlign w:val="center"/>
          </w:tcPr>
          <w:p w14:paraId="6865A9CE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virtual lab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1F302758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</w:t>
            </w:r>
          </w:p>
        </w:tc>
      </w:tr>
    </w:tbl>
    <w:p w14:paraId="6F12EE99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0DB9AA9D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44586223" w14:textId="77777777" w:rsidR="0007020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Mention the best practices identified as part of teaching this subject</w:t>
            </w:r>
          </w:p>
        </w:tc>
      </w:tr>
      <w:tr w:rsidR="00070204" w14:paraId="35ED0984" w14:textId="77777777">
        <w:trPr>
          <w:trHeight w:val="986"/>
        </w:trPr>
        <w:tc>
          <w:tcPr>
            <w:tcW w:w="9615" w:type="dxa"/>
            <w:vAlign w:val="center"/>
          </w:tcPr>
          <w:p w14:paraId="26D310F8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Giving more hands-on for understanding the algorithms</w:t>
            </w:r>
          </w:p>
          <w:p w14:paraId="0A3EBBF6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Revising the important concepts frequently</w:t>
            </w:r>
          </w:p>
          <w:p w14:paraId="23BD72E2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Executing algorithms with real time applications</w:t>
            </w:r>
          </w:p>
        </w:tc>
      </w:tr>
    </w:tbl>
    <w:p w14:paraId="6192D662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38C80B35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593747BD" w14:textId="77777777" w:rsidR="0007020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Mention the Importance of this subject along with Real Time Applications</w:t>
            </w:r>
          </w:p>
        </w:tc>
      </w:tr>
      <w:tr w:rsidR="00070204" w14:paraId="624FB2C4" w14:textId="77777777">
        <w:trPr>
          <w:trHeight w:val="986"/>
        </w:trPr>
        <w:tc>
          <w:tcPr>
            <w:tcW w:w="9615" w:type="dxa"/>
            <w:vAlign w:val="center"/>
          </w:tcPr>
          <w:p w14:paraId="6D62B928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Automated Decision-Making – Used in healthcare, finance, and business for predictions and insights.</w:t>
            </w:r>
          </w:p>
          <w:p w14:paraId="7F66299D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Efficiency &amp; Automation – Powers self-driving cars, robotics, and predictive maintenance.</w:t>
            </w:r>
          </w:p>
          <w:p w14:paraId="0D57766E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Personalization – Enhances recommendations (Amazon, Netflix) and virtual assistants.</w:t>
            </w:r>
          </w:p>
          <w:p w14:paraId="6F672051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Security &amp; Risk Management – Helps in fraud detection, cybersecurity, and agriculture.</w:t>
            </w:r>
          </w:p>
        </w:tc>
      </w:tr>
    </w:tbl>
    <w:p w14:paraId="268A0669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24B1A1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070204" w14:paraId="0B042286" w14:textId="77777777">
        <w:trPr>
          <w:trHeight w:val="404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52BF2BE7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Course Outcomes (COs)</w:t>
            </w:r>
          </w:p>
        </w:tc>
      </w:tr>
      <w:tr w:rsidR="00070204" w14:paraId="783AB970" w14:textId="77777777">
        <w:trPr>
          <w:trHeight w:val="1339"/>
        </w:trPr>
        <w:tc>
          <w:tcPr>
            <w:tcW w:w="9710" w:type="dxa"/>
            <w:tcBorders>
              <w:top w:val="single" w:sz="12" w:space="0" w:color="000000"/>
            </w:tcBorders>
          </w:tcPr>
          <w:p w14:paraId="38AD2DD8" w14:textId="77777777" w:rsidR="00070204" w:rsidRDefault="00000000">
            <w:pPr>
              <w:widowControl w:val="0"/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►CO1. Describe the machine learning techniques, their types and data analysis framework.</w:t>
            </w:r>
          </w:p>
          <w:p w14:paraId="66C49607" w14:textId="77777777" w:rsidR="00070204" w:rsidRDefault="00000000">
            <w:pPr>
              <w:widowControl w:val="0"/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Cambria" w:eastAsia="Cambria" w:hAnsi="Cambria" w:cs="Cambria"/>
                <w:color w:val="40404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►CO2. Apply mathematical concepts for feature engineering and perform dimensionality reduction to enhance model performance.</w:t>
            </w:r>
          </w:p>
          <w:p w14:paraId="1EBC6D3A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►CO3. Develop similarity-based learning models and regression models for solving classification and prediction tasks.</w:t>
            </w:r>
          </w:p>
          <w:p w14:paraId="3DB70603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►CO4. Build probabilistic learning models and design neural network models using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perceptrons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multilayer architectures</w:t>
            </w:r>
          </w:p>
          <w:p w14:paraId="316E86EB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CO5. Utilize clustering algorithms to identify patterns in data and implement reinforcement learning technique</w:t>
            </w:r>
          </w:p>
        </w:tc>
      </w:tr>
    </w:tbl>
    <w:p w14:paraId="7FE8F63E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73BB2C5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e"/>
        <w:tblW w:w="1033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"/>
        <w:gridCol w:w="3557"/>
        <w:gridCol w:w="606"/>
        <w:gridCol w:w="612"/>
        <w:gridCol w:w="351"/>
        <w:gridCol w:w="277"/>
        <w:gridCol w:w="425"/>
        <w:gridCol w:w="349"/>
        <w:gridCol w:w="360"/>
        <w:gridCol w:w="337"/>
        <w:gridCol w:w="300"/>
        <w:gridCol w:w="298"/>
        <w:gridCol w:w="298"/>
        <w:gridCol w:w="298"/>
        <w:gridCol w:w="298"/>
        <w:gridCol w:w="298"/>
        <w:gridCol w:w="298"/>
        <w:gridCol w:w="298"/>
        <w:gridCol w:w="298"/>
        <w:gridCol w:w="240"/>
      </w:tblGrid>
      <w:tr w:rsidR="00070204" w14:paraId="6CE1A621" w14:textId="77777777" w:rsidTr="00486AC8">
        <w:trPr>
          <w:cantSplit/>
          <w:trHeight w:val="395"/>
          <w:jc w:val="center"/>
        </w:trPr>
        <w:tc>
          <w:tcPr>
            <w:tcW w:w="10334" w:type="dxa"/>
            <w:gridSpan w:val="20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845E7FD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CO-PO and CO-PSO Mapping</w:t>
            </w:r>
          </w:p>
        </w:tc>
      </w:tr>
      <w:tr w:rsidR="00070204" w14:paraId="300E33C3" w14:textId="77777777" w:rsidTr="00486AC8">
        <w:trPr>
          <w:cantSplit/>
          <w:trHeight w:val="881"/>
          <w:jc w:val="center"/>
        </w:trPr>
        <w:tc>
          <w:tcPr>
            <w:tcW w:w="4093" w:type="dxa"/>
            <w:gridSpan w:val="2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7AF3C4C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Course Outcomes</w:t>
            </w:r>
          </w:p>
        </w:tc>
        <w:tc>
          <w:tcPr>
            <w:tcW w:w="606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8A8F04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Blooms Level</w:t>
            </w:r>
          </w:p>
        </w:tc>
        <w:tc>
          <w:tcPr>
            <w:tcW w:w="612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4167DE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Modules covered</w:t>
            </w:r>
          </w:p>
        </w:tc>
        <w:tc>
          <w:tcPr>
            <w:tcW w:w="351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DE8E3E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</w:t>
            </w:r>
          </w:p>
        </w:tc>
        <w:tc>
          <w:tcPr>
            <w:tcW w:w="277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A7BFEB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PO2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1E79E9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PO3</w:t>
            </w:r>
          </w:p>
        </w:tc>
        <w:tc>
          <w:tcPr>
            <w:tcW w:w="349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DBC57E8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PO4</w:t>
            </w:r>
          </w:p>
        </w:tc>
        <w:tc>
          <w:tcPr>
            <w:tcW w:w="36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D853094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PO5</w:t>
            </w:r>
          </w:p>
        </w:tc>
        <w:tc>
          <w:tcPr>
            <w:tcW w:w="337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9A57AAD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PO6</w:t>
            </w:r>
          </w:p>
        </w:tc>
        <w:tc>
          <w:tcPr>
            <w:tcW w:w="30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6021AE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PO7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EF8DA1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PO8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BD381F1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PO9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2CCF5F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PO10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E1C3AAB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PO11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036CB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PO12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A6E83F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PSO1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CC9929E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PSO2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C0A82D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PSO3</w:t>
            </w:r>
          </w:p>
        </w:tc>
        <w:tc>
          <w:tcPr>
            <w:tcW w:w="24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A4ABBA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PSO4</w:t>
            </w:r>
          </w:p>
        </w:tc>
      </w:tr>
      <w:tr w:rsidR="00843395" w14:paraId="32B54B67" w14:textId="77777777" w:rsidTr="00486AC8">
        <w:trPr>
          <w:trHeight w:val="323"/>
          <w:jc w:val="center"/>
        </w:trPr>
        <w:tc>
          <w:tcPr>
            <w:tcW w:w="536" w:type="dxa"/>
            <w:vAlign w:val="center"/>
          </w:tcPr>
          <w:p w14:paraId="2BE492DD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CO1</w:t>
            </w:r>
          </w:p>
        </w:tc>
        <w:tc>
          <w:tcPr>
            <w:tcW w:w="3557" w:type="dxa"/>
            <w:vAlign w:val="bottom"/>
          </w:tcPr>
          <w:p w14:paraId="7AE2E5A6" w14:textId="57D36FD8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Describe the machine learning techniques, their types, and the data analysis framework</w:t>
            </w:r>
          </w:p>
        </w:tc>
        <w:tc>
          <w:tcPr>
            <w:tcW w:w="606" w:type="dxa"/>
            <w:vAlign w:val="center"/>
          </w:tcPr>
          <w:p w14:paraId="6D910870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6FFDA9B2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1" w:type="dxa"/>
            <w:vAlign w:val="center"/>
          </w:tcPr>
          <w:p w14:paraId="7163F8FD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2353EE55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65EB066C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04624B62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49F2A287" w14:textId="04F79C2C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" w:type="dxa"/>
            <w:vAlign w:val="center"/>
          </w:tcPr>
          <w:p w14:paraId="7C51EA28" w14:textId="676AD4F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6D910DEB" w14:textId="7D250979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0CFE748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2E8992F" w14:textId="65007C6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0498CCB" w14:textId="39BB07A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0AB372B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37023EB" w14:textId="2F6130E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01ECA29" w14:textId="7B766C9F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83E5963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0AF82AA5" w14:textId="738F5C96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6D88C332" w14:textId="479A7291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1CC6BC8C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701A7A2B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CO2</w:t>
            </w:r>
          </w:p>
        </w:tc>
        <w:tc>
          <w:tcPr>
            <w:tcW w:w="3557" w:type="dxa"/>
            <w:vAlign w:val="bottom"/>
          </w:tcPr>
          <w:p w14:paraId="42CDB5F6" w14:textId="77777777" w:rsidR="00843395" w:rsidRDefault="00843395" w:rsidP="00843395">
            <w:pPr>
              <w:widowControl w:val="0"/>
              <w:tabs>
                <w:tab w:val="left" w:pos="827"/>
                <w:tab w:val="left" w:pos="828"/>
              </w:tabs>
              <w:spacing w:line="26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Apply mathematical concepts for feature engineering and perform dimensionality reduction to enhance model performance.</w:t>
            </w:r>
          </w:p>
        </w:tc>
        <w:tc>
          <w:tcPr>
            <w:tcW w:w="606" w:type="dxa"/>
          </w:tcPr>
          <w:p w14:paraId="68CA7F66" w14:textId="77777777" w:rsidR="00843395" w:rsidRDefault="00843395" w:rsidP="00843395"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3B864E83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51" w:type="dxa"/>
            <w:vAlign w:val="center"/>
          </w:tcPr>
          <w:p w14:paraId="2A7EC4FE" w14:textId="6CBE25C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5C581019" w14:textId="59E28AE5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396E8864" w14:textId="456F90C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0734116" w14:textId="1D4B00D5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4094E440" w14:textId="438E827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" w:type="dxa"/>
            <w:vAlign w:val="center"/>
          </w:tcPr>
          <w:p w14:paraId="2B053D5F" w14:textId="1C0ED67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0310425A" w14:textId="11F3C4A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21CE2C32" w14:textId="5C5F4E4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D82482A" w14:textId="0E704EC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0A17677A" w14:textId="1A711E9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3EE95C4E" w14:textId="4F7CC06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198703E4" w14:textId="62C7981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BACF65A" w14:textId="622516AF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573C132" w14:textId="449E1C91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4C78796" w14:textId="727C8294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15A958F7" w14:textId="642D0A19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6F5F9D86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0F3BFEE9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CO3</w:t>
            </w:r>
          </w:p>
        </w:tc>
        <w:tc>
          <w:tcPr>
            <w:tcW w:w="3557" w:type="dxa"/>
            <w:vAlign w:val="bottom"/>
          </w:tcPr>
          <w:p w14:paraId="0BAEDF07" w14:textId="77777777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 similarity-based learning models and regression models for solving classification and prediction tasks.</w:t>
            </w:r>
          </w:p>
        </w:tc>
        <w:tc>
          <w:tcPr>
            <w:tcW w:w="606" w:type="dxa"/>
          </w:tcPr>
          <w:p w14:paraId="4EAED3BA" w14:textId="77777777" w:rsidR="00843395" w:rsidRDefault="00843395" w:rsidP="00843395"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3FD6BA7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1" w:type="dxa"/>
            <w:vAlign w:val="center"/>
          </w:tcPr>
          <w:p w14:paraId="4C179A6B" w14:textId="0CE5EC62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408BCFEA" w14:textId="7B376B3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4EB42411" w14:textId="3EF913B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FD874C4" w14:textId="0BD40A2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5E04862D" w14:textId="30727B1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6E9C59AA" w14:textId="699092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7F28CF7B" w14:textId="2A185DB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5BACA448" w14:textId="5B1765F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9274F14" w14:textId="66E9313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4115B7A" w14:textId="18983D0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8EF2D69" w14:textId="6076F51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3AAE0A09" w14:textId="647ED7C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1C3BC88" w14:textId="210C6F35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D248F44" w14:textId="195B43E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E98DFB8" w14:textId="7D6C0686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59CB82A3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7C26490A" w14:textId="77777777" w:rsidTr="00486AC8">
        <w:trPr>
          <w:trHeight w:val="599"/>
          <w:jc w:val="center"/>
        </w:trPr>
        <w:tc>
          <w:tcPr>
            <w:tcW w:w="536" w:type="dxa"/>
            <w:vAlign w:val="center"/>
          </w:tcPr>
          <w:p w14:paraId="422B169D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CO4</w:t>
            </w:r>
          </w:p>
        </w:tc>
        <w:tc>
          <w:tcPr>
            <w:tcW w:w="3557" w:type="dxa"/>
            <w:vAlign w:val="bottom"/>
          </w:tcPr>
          <w:p w14:paraId="0A0F6579" w14:textId="33F2784B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Build probabilistic learning models and design neural network models using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perceptrons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multilayer architectures</w:t>
            </w:r>
          </w:p>
        </w:tc>
        <w:tc>
          <w:tcPr>
            <w:tcW w:w="606" w:type="dxa"/>
          </w:tcPr>
          <w:p w14:paraId="0BB47DAB" w14:textId="77777777" w:rsidR="00843395" w:rsidRDefault="00843395" w:rsidP="0084339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645D121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51" w:type="dxa"/>
            <w:vAlign w:val="center"/>
          </w:tcPr>
          <w:p w14:paraId="5F74A7D1" w14:textId="291CCDB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1956EC0C" w14:textId="4A9F596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36AA4A26" w14:textId="497E01B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3DEB59B7" w14:textId="7E40295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08DD8705" w14:textId="35FC7C5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35916D82" w14:textId="38060DB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2722F1E4" w14:textId="0A5518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2A66D42" w14:textId="6B4A14D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45BA1DA5" w14:textId="7129DB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10102447" w14:textId="434C7CE0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564C8066" w14:textId="332DB6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FE6A345" w14:textId="4E0367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5E125C37" w14:textId="7409EEDA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1689522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42DE317" w14:textId="1394C7FD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0F6DA381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23626851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63CCFD87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CO5</w:t>
            </w:r>
          </w:p>
        </w:tc>
        <w:tc>
          <w:tcPr>
            <w:tcW w:w="3557" w:type="dxa"/>
            <w:vAlign w:val="bottom"/>
          </w:tcPr>
          <w:p w14:paraId="4A27140F" w14:textId="77777777" w:rsidR="00843395" w:rsidRDefault="00843395" w:rsidP="0084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Utilize clustering algorithms to identify patterns in data and implement reinforcement learning techniques</w:t>
            </w:r>
          </w:p>
        </w:tc>
        <w:tc>
          <w:tcPr>
            <w:tcW w:w="606" w:type="dxa"/>
          </w:tcPr>
          <w:p w14:paraId="5839727E" w14:textId="77777777" w:rsidR="00843395" w:rsidRDefault="00843395" w:rsidP="0084339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EEA2CF5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51" w:type="dxa"/>
            <w:vAlign w:val="center"/>
          </w:tcPr>
          <w:p w14:paraId="68CB7D08" w14:textId="52710CF0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6188876D" w14:textId="5F31D9E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4DC0538A" w14:textId="231000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651A108" w14:textId="6F374B7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649BB02E" w14:textId="10165DF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43C2D3B7" w14:textId="0E57B31D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2440E8C0" w14:textId="082B7EB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92DDC59" w14:textId="6517972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1F6B30EE" w14:textId="1559285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E40D1D5" w14:textId="2DE9E2E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47BEBB22" w14:textId="448D112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7B1DF0C6" w14:textId="6591FC4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6AACB93" w14:textId="43DF2014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215092C2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B1AD37A" w14:textId="2E09A0D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3F2FAF3C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1148A4E6" w14:textId="77777777" w:rsidR="00070204" w:rsidRDefault="00000000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Identified curriculum gap if any and Justification: </w:t>
      </w:r>
    </w:p>
    <w:tbl>
      <w:tblPr>
        <w:tblStyle w:val="af"/>
        <w:tblW w:w="958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  <w:gridCol w:w="12"/>
      </w:tblGrid>
      <w:tr w:rsidR="00070204" w14:paraId="3CFADE55" w14:textId="77777777">
        <w:trPr>
          <w:gridAfter w:val="1"/>
          <w:wAfter w:w="12" w:type="dxa"/>
          <w:trHeight w:val="221"/>
          <w:jc w:val="center"/>
        </w:trPr>
        <w:tc>
          <w:tcPr>
            <w:tcW w:w="47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AEACB3F" w14:textId="77777777" w:rsidR="00070204" w:rsidRDefault="00000000">
            <w:pPr>
              <w:tabs>
                <w:tab w:val="left" w:pos="97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Identified Gap</w:t>
            </w:r>
          </w:p>
        </w:tc>
        <w:tc>
          <w:tcPr>
            <w:tcW w:w="4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0C83F280" w14:textId="77777777" w:rsidR="00070204" w:rsidRDefault="00000000">
            <w:pPr>
              <w:tabs>
                <w:tab w:val="left" w:pos="97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Justification</w:t>
            </w:r>
          </w:p>
        </w:tc>
      </w:tr>
      <w:tr w:rsidR="00070204" w14:paraId="155A4906" w14:textId="77777777">
        <w:trPr>
          <w:trHeight w:val="1518"/>
          <w:jc w:val="center"/>
        </w:trPr>
        <w:tc>
          <w:tcPr>
            <w:tcW w:w="4788" w:type="dxa"/>
            <w:vAlign w:val="center"/>
          </w:tcPr>
          <w:p w14:paraId="7F3047CE" w14:textId="273B17F9" w:rsidR="00070204" w:rsidRDefault="00BB12CC">
            <w:pPr>
              <w:tabs>
                <w:tab w:val="left" w:pos="978"/>
              </w:tabs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gap identified in the Machine Learning curriculum is the limited exposure to implementing large-scale or advanced programs.</w:t>
            </w:r>
          </w:p>
        </w:tc>
        <w:tc>
          <w:tcPr>
            <w:tcW w:w="4800" w:type="dxa"/>
            <w:gridSpan w:val="2"/>
            <w:vAlign w:val="center"/>
          </w:tcPr>
          <w:p w14:paraId="7A3F9D5F" w14:textId="77777777" w:rsidR="0007020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While the Machine Learning curriculum provides students with a strong theoretical foundation and exposure to basic concepts through simple programs, it often lacks opportunities for implementing large-scale or real-world applications. As a result, students may struggle to apply their knowledge to complex scenarios involving data preprocessing, model tuning, pipeline creation, and integration with real-time systems. Without experience in advanced implementations, students are less prepared for industry expectations, where end-to-end problem-solving skills and the ability to manage real datasets, scalability, and deployment are essential. Incorporating large-scale projects can bridge this gap by enhancing problem-solving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abilities, fostering critical thinking, and providing practical insights into real-world applications of machine learning.</w:t>
            </w:r>
          </w:p>
          <w:p w14:paraId="7585494F" w14:textId="77777777" w:rsidR="00070204" w:rsidRDefault="00070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</w:tbl>
    <w:p w14:paraId="43B01F41" w14:textId="77777777" w:rsidR="00070204" w:rsidRDefault="00000000">
      <w:pPr>
        <w:spacing w:before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Proposed Actions to fill the identified gaps:</w:t>
      </w:r>
    </w:p>
    <w:tbl>
      <w:tblPr>
        <w:tblStyle w:val="af0"/>
        <w:tblW w:w="95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070204" w14:paraId="1B49F5E8" w14:textId="77777777">
        <w:trPr>
          <w:trHeight w:val="1316"/>
        </w:trPr>
        <w:tc>
          <w:tcPr>
            <w:tcW w:w="9588" w:type="dxa"/>
          </w:tcPr>
          <w:p w14:paraId="56ABE3AB" w14:textId="77777777" w:rsidR="0007020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The integration of hands-on projects played a crucial role in addressing the curriculum gap. By involving students in comprehensive, real-world projects, the deficiency in implementing advanced Machine Learning programs was effectively resolved.</w:t>
            </w:r>
          </w:p>
        </w:tc>
      </w:tr>
    </w:tbl>
    <w:p w14:paraId="7F6B9680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06DF67C3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439C5A76" w14:textId="77777777" w:rsidR="00070204" w:rsidRDefault="00000000">
      <w:pPr>
        <w:shd w:val="clear" w:color="auto" w:fill="D9D9D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Course Instructor Signature/s</w:t>
      </w:r>
      <w:r>
        <w:rPr>
          <w:rFonts w:ascii="Times New Roman" w:eastAsia="Times New Roman" w:hAnsi="Times New Roman" w:cs="Times New Roman"/>
          <w:b/>
        </w:rPr>
        <w:tab/>
        <w:t xml:space="preserve">                   CCI Signature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HOD</w:t>
      </w:r>
    </w:p>
    <w:sectPr w:rsidR="00070204">
      <w:footerReference w:type="even" r:id="rId15"/>
      <w:footerReference w:type="default" r:id="rId16"/>
      <w:pgSz w:w="11900" w:h="16840"/>
      <w:pgMar w:top="630" w:right="1080" w:bottom="8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A405C" w14:textId="77777777" w:rsidR="00E43B9D" w:rsidRDefault="00E43B9D">
      <w:pPr>
        <w:spacing w:after="0" w:line="240" w:lineRule="auto"/>
      </w:pPr>
      <w:r>
        <w:separator/>
      </w:r>
    </w:p>
  </w:endnote>
  <w:endnote w:type="continuationSeparator" w:id="0">
    <w:p w14:paraId="73147009" w14:textId="77777777" w:rsidR="00E43B9D" w:rsidRDefault="00E4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60EC76-580F-4A3B-899D-CBA29BC580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E134F0-17D6-421E-958F-FD496B2062F0}"/>
    <w:embedBold r:id="rId3" w:fontKey="{7C31E4E3-D313-4F8F-AFCF-513608453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7697845E-57D5-47CA-83D2-EA06E787C6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259D5AE-F3B1-4455-A08D-DACC01760EB9}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F0532F-4057-446F-BC5D-C60360FDD503}"/>
    <w:embedBold r:id="rId7" w:fontKey="{AF1BA936-73D5-4BF0-B727-D524FEA08209}"/>
  </w:font>
  <w:font w:name="CIDFont+F3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3CD50C0-CB89-4C1E-9CCA-4E3B81558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5716" w14:textId="77777777" w:rsidR="000702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8DBDEE0" w14:textId="77777777" w:rsidR="00070204" w:rsidRDefault="00070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31345" w14:textId="77777777" w:rsidR="00070204" w:rsidRDefault="00070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FF272" w14:textId="77777777" w:rsidR="00E43B9D" w:rsidRDefault="00E43B9D">
      <w:pPr>
        <w:spacing w:after="0" w:line="240" w:lineRule="auto"/>
      </w:pPr>
      <w:r>
        <w:separator/>
      </w:r>
    </w:p>
  </w:footnote>
  <w:footnote w:type="continuationSeparator" w:id="0">
    <w:p w14:paraId="720E90E2" w14:textId="77777777" w:rsidR="00E43B9D" w:rsidRDefault="00E43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259DF"/>
    <w:multiLevelType w:val="multilevel"/>
    <w:tmpl w:val="21F289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96D67"/>
    <w:multiLevelType w:val="multilevel"/>
    <w:tmpl w:val="41ACF1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A06407"/>
    <w:multiLevelType w:val="multilevel"/>
    <w:tmpl w:val="7C3231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5F4F"/>
    <w:multiLevelType w:val="multilevel"/>
    <w:tmpl w:val="4F9EB61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3B7CFB"/>
    <w:multiLevelType w:val="multilevel"/>
    <w:tmpl w:val="FC1A1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9C1185"/>
    <w:multiLevelType w:val="multilevel"/>
    <w:tmpl w:val="B5E8F39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6459305">
    <w:abstractNumId w:val="1"/>
  </w:num>
  <w:num w:numId="2" w16cid:durableId="788167249">
    <w:abstractNumId w:val="0"/>
  </w:num>
  <w:num w:numId="3" w16cid:durableId="935400416">
    <w:abstractNumId w:val="4"/>
  </w:num>
  <w:num w:numId="4" w16cid:durableId="375131027">
    <w:abstractNumId w:val="5"/>
  </w:num>
  <w:num w:numId="5" w16cid:durableId="933439743">
    <w:abstractNumId w:val="2"/>
  </w:num>
  <w:num w:numId="6" w16cid:durableId="531653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204"/>
    <w:rsid w:val="00006D93"/>
    <w:rsid w:val="00064975"/>
    <w:rsid w:val="00070204"/>
    <w:rsid w:val="001121AF"/>
    <w:rsid w:val="003807DF"/>
    <w:rsid w:val="00486AC8"/>
    <w:rsid w:val="005D51CE"/>
    <w:rsid w:val="005E3EB0"/>
    <w:rsid w:val="007A7612"/>
    <w:rsid w:val="00843395"/>
    <w:rsid w:val="00986C75"/>
    <w:rsid w:val="00BB12CC"/>
    <w:rsid w:val="00D04BE5"/>
    <w:rsid w:val="00E20658"/>
    <w:rsid w:val="00E43B9D"/>
    <w:rsid w:val="00E60210"/>
    <w:rsid w:val="00EC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FEAFC"/>
  <w15:docId w15:val="{3E10FD93-0955-4A2D-8B99-5783DAE0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06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04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0"/>
    <w:qFormat/>
    <w:rsid w:val="00B6704A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B6704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6704A"/>
    <w:rPr>
      <w:rFonts w:ascii="Verdana" w:eastAsia="Times New Roman" w:hAnsi="Verdana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B6704A"/>
    <w:pPr>
      <w:spacing w:after="0" w:line="240" w:lineRule="auto"/>
    </w:pPr>
    <w:rPr>
      <w:rFonts w:ascii="Verdana" w:eastAsia="Times New Roman" w:hAnsi="Verdana" w:cs="Times New Roman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B6704A"/>
    <w:rPr>
      <w:rFonts w:ascii="Verdana" w:eastAsia="Times New Roman" w:hAnsi="Verdana" w:cs="Times New Roman"/>
      <w:b/>
      <w:bCs/>
      <w:sz w:val="20"/>
      <w:szCs w:val="24"/>
    </w:rPr>
  </w:style>
  <w:style w:type="character" w:styleId="Hyperlink">
    <w:name w:val="Hyperlink"/>
    <w:uiPriority w:val="99"/>
    <w:unhideWhenUsed/>
    <w:rsid w:val="00B670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26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F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2603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C26031"/>
    <w:rPr>
      <w:rFonts w:ascii="Arial" w:eastAsia="DejaVu Sans" w:hAnsi="Arial" w:cs="DejaVu Sans"/>
      <w:i/>
      <w:iCs/>
      <w:sz w:val="28"/>
      <w:szCs w:val="28"/>
      <w:lang w:val="en-US" w:eastAsia="ar-SA"/>
    </w:rPr>
  </w:style>
  <w:style w:type="paragraph" w:customStyle="1" w:styleId="Default">
    <w:name w:val="Default"/>
    <w:rsid w:val="00C260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C933CF"/>
    <w:pPr>
      <w:spacing w:after="0" w:line="240" w:lineRule="auto"/>
    </w:pPr>
  </w:style>
  <w:style w:type="character" w:customStyle="1" w:styleId="st">
    <w:name w:val="st"/>
    <w:basedOn w:val="DefaultParagraphFont"/>
    <w:rsid w:val="00C933CF"/>
  </w:style>
  <w:style w:type="table" w:styleId="TableGrid">
    <w:name w:val="Table Grid"/>
    <w:basedOn w:val="TableNormal"/>
    <w:uiPriority w:val="5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D06DE"/>
    <w:pPr>
      <w:widowControl w:val="0"/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7D0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FB1ED9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D82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E2"/>
  </w:style>
  <w:style w:type="character" w:styleId="PageNumber">
    <w:name w:val="page number"/>
    <w:basedOn w:val="DefaultParagraphFont"/>
    <w:uiPriority w:val="99"/>
    <w:semiHidden/>
    <w:unhideWhenUsed/>
    <w:rsid w:val="00D829E2"/>
  </w:style>
  <w:style w:type="paragraph" w:styleId="Header">
    <w:name w:val="header"/>
    <w:basedOn w:val="Normal"/>
    <w:link w:val="HeaderChar"/>
    <w:uiPriority w:val="99"/>
    <w:unhideWhenUsed/>
    <w:rsid w:val="00687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3D1"/>
  </w:style>
  <w:style w:type="paragraph" w:customStyle="1" w:styleId="Normal1">
    <w:name w:val="Normal1"/>
    <w:rsid w:val="00765B2C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A44BE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3schools.com/python/python_ml_getting_started.as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utorialspoint.com/machine_learning/index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eksforgeeks.org/machine-learn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rssridhar.com/?page_id=10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versitiespress.com/resources?id=9789393330697" TargetMode="External"/><Relationship Id="rId14" Type="http://schemas.openxmlformats.org/officeDocument/2006/relationships/hyperlink" Target="https://www.kdnuggets.com/2019/11/10-free-must-read-books-ai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EWPPoMq3EDBBzayWObDN9BnBw==">CgMxLjA4AHIhMUdtWHJNaGtYRmxqbUlwanh5QlNMNVkzZXlmSjNPcUlz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1805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Nidhi Joshi Parsai</cp:lastModifiedBy>
  <cp:revision>3</cp:revision>
  <dcterms:created xsi:type="dcterms:W3CDTF">2026-01-31T03:22:00Z</dcterms:created>
  <dcterms:modified xsi:type="dcterms:W3CDTF">2026-06-08T05:14:00Z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c13430e6-bd79-4b2e-b169-2ea335654064</vt:lpwstr>
  </property>
</Properties>
</file>